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495" w14:textId="0AF4ACBA" w:rsidR="00614440" w:rsidRDefault="00614440" w:rsidP="00614440">
      <w:pPr>
        <w:pStyle w:val="NoSpacing"/>
      </w:pPr>
    </w:p>
    <w:p w14:paraId="47BF2B45" w14:textId="18822715" w:rsidR="00E60F19" w:rsidRPr="004564A3" w:rsidRDefault="00E60F19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Student's Name:</w:t>
      </w:r>
      <w:r w:rsidR="00180D29"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441024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742801345"/>
              <w:placeholder>
                <w:docPart w:val="DefaultPlaceholder_-1854013440"/>
              </w:placeholder>
              <w:showingPlcHdr/>
            </w:sdtPr>
            <w:sdtEndPr/>
            <w:sdtContent>
              <w:r w:rsidR="005D3CD0" w:rsidRPr="004564A3">
                <w:rPr>
                  <w:rStyle w:val="PlaceholderText"/>
                  <w:sz w:val="20"/>
                  <w:szCs w:val="20"/>
                  <w:u w:val="single"/>
                </w:rPr>
                <w:t>Click or tap here to enter text.</w:t>
              </w:r>
            </w:sdtContent>
          </w:sdt>
        </w:sdtContent>
      </w:sdt>
      <w:r w:rsidRPr="004564A3">
        <w:rPr>
          <w:sz w:val="20"/>
          <w:szCs w:val="20"/>
        </w:rPr>
        <w:tab/>
      </w:r>
      <w:r w:rsidRPr="004564A3">
        <w:rPr>
          <w:sz w:val="20"/>
          <w:szCs w:val="20"/>
        </w:rPr>
        <w:tab/>
      </w:r>
      <w:r w:rsidRPr="004564A3">
        <w:rPr>
          <w:b/>
          <w:bCs/>
          <w:sz w:val="20"/>
          <w:szCs w:val="20"/>
        </w:rPr>
        <w:t>ID:</w:t>
      </w:r>
      <w:r w:rsidR="00180D29"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3588409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sz w:val="20"/>
                <w:szCs w:val="20"/>
              </w:rPr>
              <w:id w:val="-306092185"/>
              <w:placeholder>
                <w:docPart w:val="DefaultPlaceholder_-1854013440"/>
              </w:placeholder>
              <w:showingPlcHdr/>
            </w:sdtPr>
            <w:sdtEndPr/>
            <w:sdtContent>
              <w:r w:rsidR="005D3CD0" w:rsidRPr="004564A3">
                <w:rPr>
                  <w:rStyle w:val="PlaceholderText"/>
                  <w:sz w:val="20"/>
                  <w:szCs w:val="20"/>
                  <w:u w:val="single"/>
                </w:rPr>
                <w:t>Click or tap here to enter text.</w:t>
              </w:r>
            </w:sdtContent>
          </w:sdt>
        </w:sdtContent>
      </w:sdt>
    </w:p>
    <w:p w14:paraId="641B14FC" w14:textId="6A9894CA" w:rsidR="00E60F19" w:rsidRPr="004564A3" w:rsidRDefault="00E60F19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Housing Assignment</w:t>
      </w:r>
      <w:r w:rsidR="00180D29" w:rsidRPr="004564A3">
        <w:rPr>
          <w:b/>
          <w:bCs/>
          <w:sz w:val="20"/>
          <w:szCs w:val="20"/>
        </w:rPr>
        <w:t>:</w:t>
      </w:r>
      <w:r w:rsidR="00180D29"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29404061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33243745"/>
              <w:placeholder>
                <w:docPart w:val="DefaultPlaceholder_-1854013440"/>
              </w:placeholder>
              <w:showingPlcHdr/>
            </w:sdtPr>
            <w:sdtEndPr/>
            <w:sdtContent>
              <w:r w:rsidR="005D3CD0" w:rsidRPr="004564A3">
                <w:rPr>
                  <w:rStyle w:val="PlaceholderText"/>
                  <w:sz w:val="20"/>
                  <w:szCs w:val="20"/>
                  <w:u w:val="single"/>
                </w:rPr>
                <w:t>Click or tap here to enter text.</w:t>
              </w:r>
            </w:sdtContent>
          </w:sdt>
        </w:sdtContent>
      </w:sdt>
      <w:r w:rsidRPr="004564A3">
        <w:rPr>
          <w:sz w:val="20"/>
          <w:szCs w:val="20"/>
        </w:rPr>
        <w:tab/>
      </w:r>
    </w:p>
    <w:p w14:paraId="66094711" w14:textId="186DFA67" w:rsidR="00E60F19" w:rsidRPr="004564A3" w:rsidRDefault="005D3CD0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Preferred date</w:t>
      </w:r>
      <w:r w:rsidR="00E60F19" w:rsidRPr="004564A3">
        <w:rPr>
          <w:b/>
          <w:bCs/>
          <w:sz w:val="20"/>
          <w:szCs w:val="20"/>
        </w:rPr>
        <w:t>:</w:t>
      </w:r>
      <w:r w:rsidR="00180D29"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084521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0D29" w:rsidRPr="004564A3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720EA643" w14:textId="01B2C28B" w:rsidR="005D3CD0" w:rsidRPr="004564A3" w:rsidRDefault="005D3CD0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Alternate date #1:</w:t>
      </w:r>
      <w:r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65731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564A3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51788AB4" w14:textId="6D14E72E" w:rsidR="005D3CD0" w:rsidRPr="004564A3" w:rsidRDefault="005D3CD0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Alternate date #2:</w:t>
      </w:r>
      <w:r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345172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564A3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1469A911" w14:textId="4B3CAEE7" w:rsidR="00CF653B" w:rsidRPr="004564A3" w:rsidRDefault="00E60F19" w:rsidP="00614440">
      <w:pPr>
        <w:pStyle w:val="NoSpacing"/>
        <w:rPr>
          <w:sz w:val="20"/>
          <w:szCs w:val="20"/>
        </w:rPr>
      </w:pPr>
      <w:r w:rsidRPr="004564A3">
        <w:rPr>
          <w:b/>
          <w:bCs/>
          <w:sz w:val="20"/>
          <w:szCs w:val="20"/>
        </w:rPr>
        <w:t>Reason for request</w:t>
      </w:r>
      <w:r w:rsidR="00F36792" w:rsidRPr="004564A3">
        <w:rPr>
          <w:b/>
          <w:bCs/>
          <w:sz w:val="20"/>
          <w:szCs w:val="20"/>
        </w:rPr>
        <w:t>/intended use</w:t>
      </w:r>
      <w:r w:rsidRPr="004564A3">
        <w:rPr>
          <w:b/>
          <w:bCs/>
          <w:sz w:val="20"/>
          <w:szCs w:val="20"/>
        </w:rPr>
        <w:t>:</w:t>
      </w:r>
      <w:r w:rsidR="00180D29" w:rsidRPr="004564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33497644"/>
          <w:placeholder>
            <w:docPart w:val="DefaultPlaceholder_-1854013440"/>
          </w:placeholder>
          <w:showingPlcHdr/>
        </w:sdtPr>
        <w:sdtEndPr/>
        <w:sdtContent>
          <w:r w:rsidR="00180D29" w:rsidRPr="004564A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301C319" w14:textId="1C27F8A2" w:rsidR="00CF653B" w:rsidRPr="004564A3" w:rsidRDefault="00CF653B" w:rsidP="00614440">
      <w:pPr>
        <w:pStyle w:val="NoSpacing"/>
        <w:rPr>
          <w:sz w:val="20"/>
          <w:szCs w:val="20"/>
        </w:rPr>
      </w:pPr>
    </w:p>
    <w:p w14:paraId="447A1506" w14:textId="64BE82C9" w:rsidR="00CF653B" w:rsidRPr="004564A3" w:rsidRDefault="00CF653B" w:rsidP="00614440">
      <w:pPr>
        <w:pStyle w:val="NoSpacing"/>
        <w:rPr>
          <w:sz w:val="20"/>
          <w:szCs w:val="20"/>
        </w:rPr>
      </w:pPr>
      <w:r w:rsidRPr="004564A3">
        <w:rPr>
          <w:sz w:val="20"/>
          <w:szCs w:val="20"/>
        </w:rPr>
        <w:t xml:space="preserve">Students will be provided with use of the carpet cleaner and attachments, in addition to 3 ounces of cleaning solution. </w:t>
      </w:r>
    </w:p>
    <w:p w14:paraId="73AFBC90" w14:textId="37E1DFEB" w:rsidR="00614440" w:rsidRPr="004564A3" w:rsidRDefault="00614440" w:rsidP="00614440">
      <w:pPr>
        <w:pStyle w:val="NoSpacing"/>
        <w:rPr>
          <w:sz w:val="20"/>
          <w:szCs w:val="20"/>
        </w:rPr>
      </w:pPr>
    </w:p>
    <w:p w14:paraId="3F106D81" w14:textId="4D544EF7" w:rsidR="00614440" w:rsidRPr="004564A3" w:rsidRDefault="00614440" w:rsidP="00614440">
      <w:pPr>
        <w:pStyle w:val="NoSpacing"/>
        <w:rPr>
          <w:sz w:val="20"/>
          <w:szCs w:val="20"/>
        </w:rPr>
      </w:pPr>
      <w:r w:rsidRPr="004564A3">
        <w:rPr>
          <w:sz w:val="20"/>
          <w:szCs w:val="20"/>
        </w:rPr>
        <w:t>By signing this form, I agree to the following:</w:t>
      </w:r>
    </w:p>
    <w:p w14:paraId="694E2ED2" w14:textId="337B6010" w:rsidR="00FC659B" w:rsidRPr="004564A3" w:rsidRDefault="00FC659B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read and understand the </w:t>
      </w:r>
      <w:r w:rsidR="007E5C8D" w:rsidRPr="004564A3">
        <w:rPr>
          <w:sz w:val="20"/>
          <w:szCs w:val="20"/>
        </w:rPr>
        <w:t>instructional brochure</w:t>
      </w:r>
      <w:r w:rsidR="00E60F19" w:rsidRPr="004564A3">
        <w:rPr>
          <w:sz w:val="20"/>
          <w:szCs w:val="20"/>
        </w:rPr>
        <w:t xml:space="preserve"> for use</w:t>
      </w:r>
      <w:r w:rsidR="007E5C8D" w:rsidRPr="004564A3">
        <w:rPr>
          <w:sz w:val="20"/>
          <w:szCs w:val="20"/>
        </w:rPr>
        <w:t xml:space="preserve"> (provided at the time of equipment pick up) prior to </w:t>
      </w:r>
      <w:r w:rsidR="00E60F19" w:rsidRPr="004564A3">
        <w:rPr>
          <w:sz w:val="20"/>
          <w:szCs w:val="20"/>
        </w:rPr>
        <w:t>operating</w:t>
      </w:r>
      <w:r w:rsidR="007E5C8D" w:rsidRPr="004564A3">
        <w:rPr>
          <w:sz w:val="20"/>
          <w:szCs w:val="20"/>
        </w:rPr>
        <w:t xml:space="preserve"> the equipment and will u</w:t>
      </w:r>
      <w:r w:rsidRPr="004564A3">
        <w:rPr>
          <w:sz w:val="20"/>
          <w:szCs w:val="20"/>
        </w:rPr>
        <w:t>se the equipment as outlined</w:t>
      </w:r>
      <w:r w:rsidR="007E5C8D" w:rsidRPr="004564A3">
        <w:rPr>
          <w:sz w:val="20"/>
          <w:szCs w:val="20"/>
        </w:rPr>
        <w:t xml:space="preserve"> in that document.</w:t>
      </w:r>
      <w:r w:rsidRPr="004564A3">
        <w:rPr>
          <w:sz w:val="20"/>
          <w:szCs w:val="20"/>
        </w:rPr>
        <w:t xml:space="preserve">  </w:t>
      </w:r>
    </w:p>
    <w:p w14:paraId="36662DA7" w14:textId="373652F3" w:rsidR="00614440" w:rsidRPr="004564A3" w:rsidRDefault="00614440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return the </w:t>
      </w:r>
      <w:r w:rsidR="007E5C8D" w:rsidRPr="004564A3">
        <w:rPr>
          <w:sz w:val="20"/>
          <w:szCs w:val="20"/>
        </w:rPr>
        <w:t xml:space="preserve">equipment </w:t>
      </w:r>
      <w:r w:rsidRPr="004564A3">
        <w:rPr>
          <w:sz w:val="20"/>
          <w:szCs w:val="20"/>
        </w:rPr>
        <w:t xml:space="preserve"> within 24 hours </w:t>
      </w:r>
      <w:r w:rsidR="007E5C8D" w:rsidRPr="004564A3">
        <w:rPr>
          <w:sz w:val="20"/>
          <w:szCs w:val="20"/>
        </w:rPr>
        <w:t>of borrowing it or on the next business day (whichever occurs first)</w:t>
      </w:r>
      <w:r w:rsidR="00E60F19" w:rsidRPr="004564A3">
        <w:rPr>
          <w:sz w:val="20"/>
          <w:szCs w:val="20"/>
        </w:rPr>
        <w:t xml:space="preserve"> during regular office hours (8:30 a.m. to 5 p.m., Monday through Friday)</w:t>
      </w:r>
      <w:r w:rsidRPr="004564A3">
        <w:rPr>
          <w:sz w:val="20"/>
          <w:szCs w:val="20"/>
        </w:rPr>
        <w:t>.</w:t>
      </w:r>
      <w:r w:rsidR="00FC659B" w:rsidRPr="004564A3">
        <w:rPr>
          <w:sz w:val="20"/>
          <w:szCs w:val="20"/>
        </w:rPr>
        <w:t xml:space="preserve">  Failure to return it by the deadline could result in a $25 penalty.</w:t>
      </w:r>
    </w:p>
    <w:p w14:paraId="3671168F" w14:textId="532F0B77" w:rsidR="00614440" w:rsidRPr="004564A3" w:rsidRDefault="00614440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return the </w:t>
      </w:r>
      <w:r w:rsidR="00CF653B" w:rsidRPr="004564A3">
        <w:rPr>
          <w:sz w:val="20"/>
          <w:szCs w:val="20"/>
        </w:rPr>
        <w:t>equipment</w:t>
      </w:r>
      <w:r w:rsidRPr="004564A3">
        <w:rPr>
          <w:sz w:val="20"/>
          <w:szCs w:val="20"/>
        </w:rPr>
        <w:t xml:space="preserve"> clean and in </w:t>
      </w:r>
      <w:r w:rsidR="007E5C8D" w:rsidRPr="004564A3">
        <w:rPr>
          <w:sz w:val="20"/>
          <w:szCs w:val="20"/>
        </w:rPr>
        <w:t>its</w:t>
      </w:r>
      <w:r w:rsidRPr="004564A3">
        <w:rPr>
          <w:sz w:val="20"/>
          <w:szCs w:val="20"/>
        </w:rPr>
        <w:t xml:space="preserve"> original condition.  If it becomes damaged during use I will notify the Housing Office at the time I return it.</w:t>
      </w:r>
      <w:r w:rsidR="00FC659B" w:rsidRPr="004564A3">
        <w:rPr>
          <w:sz w:val="20"/>
          <w:szCs w:val="20"/>
        </w:rPr>
        <w:t xml:space="preserve">  A $25 penalty will be assessed if the machine is returned unclean. </w:t>
      </w:r>
    </w:p>
    <w:p w14:paraId="27361816" w14:textId="2F303035" w:rsidR="002702BE" w:rsidRPr="004564A3" w:rsidRDefault="0074788A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</w:t>
      </w:r>
      <w:r w:rsidR="002702BE" w:rsidRPr="004564A3">
        <w:rPr>
          <w:sz w:val="20"/>
          <w:szCs w:val="20"/>
        </w:rPr>
        <w:t>be assessed charges for any/all damages beyond what a reasonable person would determine to be a result of normal wear including, but not limited to, damages resulting from abuse</w:t>
      </w:r>
      <w:r w:rsidR="007E5C8D" w:rsidRPr="004564A3">
        <w:rPr>
          <w:sz w:val="20"/>
          <w:szCs w:val="20"/>
        </w:rPr>
        <w:t>,</w:t>
      </w:r>
      <w:r w:rsidR="002702BE" w:rsidRPr="004564A3">
        <w:rPr>
          <w:sz w:val="20"/>
          <w:szCs w:val="20"/>
        </w:rPr>
        <w:t xml:space="preserve"> negligent use</w:t>
      </w:r>
      <w:r w:rsidR="007E5C8D" w:rsidRPr="004564A3">
        <w:rPr>
          <w:sz w:val="20"/>
          <w:szCs w:val="20"/>
        </w:rPr>
        <w:t>,</w:t>
      </w:r>
      <w:r w:rsidR="00FC659B" w:rsidRPr="004564A3">
        <w:rPr>
          <w:sz w:val="20"/>
          <w:szCs w:val="20"/>
        </w:rPr>
        <w:t xml:space="preserve"> or theft</w:t>
      </w:r>
      <w:r w:rsidR="002702BE" w:rsidRPr="004564A3">
        <w:rPr>
          <w:sz w:val="20"/>
          <w:szCs w:val="20"/>
        </w:rPr>
        <w:t xml:space="preserve">.  These charges may be up to and including full replacement cost. </w:t>
      </w:r>
    </w:p>
    <w:p w14:paraId="6A739D19" w14:textId="4E2F49E3" w:rsidR="00614440" w:rsidRPr="004564A3" w:rsidRDefault="00614440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only use the </w:t>
      </w:r>
      <w:r w:rsidR="00CF653B" w:rsidRPr="004564A3">
        <w:rPr>
          <w:sz w:val="20"/>
          <w:szCs w:val="20"/>
        </w:rPr>
        <w:t xml:space="preserve">Bissell </w:t>
      </w:r>
      <w:r w:rsidRPr="004564A3">
        <w:rPr>
          <w:sz w:val="20"/>
          <w:szCs w:val="20"/>
        </w:rPr>
        <w:t xml:space="preserve">cleaning </w:t>
      </w:r>
      <w:r w:rsidR="00CF653B" w:rsidRPr="004564A3">
        <w:rPr>
          <w:sz w:val="20"/>
          <w:szCs w:val="20"/>
        </w:rPr>
        <w:t xml:space="preserve">solution </w:t>
      </w:r>
      <w:r w:rsidRPr="004564A3">
        <w:rPr>
          <w:sz w:val="20"/>
          <w:szCs w:val="20"/>
        </w:rPr>
        <w:t xml:space="preserve">provided with the </w:t>
      </w:r>
      <w:r w:rsidR="00CF653B" w:rsidRPr="004564A3">
        <w:rPr>
          <w:sz w:val="20"/>
          <w:szCs w:val="20"/>
        </w:rPr>
        <w:t>equipment</w:t>
      </w:r>
      <w:r w:rsidRPr="004564A3">
        <w:rPr>
          <w:sz w:val="20"/>
          <w:szCs w:val="20"/>
        </w:rPr>
        <w:t>.</w:t>
      </w:r>
    </w:p>
    <w:p w14:paraId="0CC1C94E" w14:textId="684DAF5A" w:rsidR="0074788A" w:rsidRPr="004564A3" w:rsidRDefault="00614440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</w:t>
      </w:r>
      <w:r w:rsidR="0074788A" w:rsidRPr="004564A3">
        <w:rPr>
          <w:sz w:val="20"/>
          <w:szCs w:val="20"/>
        </w:rPr>
        <w:t xml:space="preserve">will not lend the </w:t>
      </w:r>
      <w:r w:rsidR="00CF653B" w:rsidRPr="004564A3">
        <w:rPr>
          <w:sz w:val="20"/>
          <w:szCs w:val="20"/>
        </w:rPr>
        <w:t>equipment</w:t>
      </w:r>
      <w:r w:rsidR="0074788A" w:rsidRPr="004564A3">
        <w:rPr>
          <w:sz w:val="20"/>
          <w:szCs w:val="20"/>
        </w:rPr>
        <w:t xml:space="preserve"> to any other students or individuals</w:t>
      </w:r>
      <w:r w:rsidR="007E5C8D" w:rsidRPr="004564A3">
        <w:rPr>
          <w:sz w:val="20"/>
          <w:szCs w:val="20"/>
        </w:rPr>
        <w:t xml:space="preserve"> while it is in my possession</w:t>
      </w:r>
      <w:r w:rsidR="0074788A" w:rsidRPr="004564A3">
        <w:rPr>
          <w:sz w:val="20"/>
          <w:szCs w:val="20"/>
        </w:rPr>
        <w:t>.</w:t>
      </w:r>
    </w:p>
    <w:p w14:paraId="61568153" w14:textId="46F44632" w:rsidR="00FC659B" w:rsidRPr="004564A3" w:rsidRDefault="00FC659B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I will be responsible for any damages to my room, furniture, or appliances resulting from the use of this equipment. </w:t>
      </w:r>
    </w:p>
    <w:p w14:paraId="451E8833" w14:textId="08ABC494" w:rsidR="00614440" w:rsidRPr="004564A3" w:rsidRDefault="0074788A" w:rsidP="00614440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The </w:t>
      </w:r>
      <w:r w:rsidR="007E5C8D" w:rsidRPr="004564A3">
        <w:rPr>
          <w:sz w:val="20"/>
          <w:szCs w:val="20"/>
        </w:rPr>
        <w:t>equipment</w:t>
      </w:r>
      <w:r w:rsidRPr="004564A3">
        <w:rPr>
          <w:sz w:val="20"/>
          <w:szCs w:val="20"/>
        </w:rPr>
        <w:t xml:space="preserve"> will be used only in my University residence room.</w:t>
      </w:r>
      <w:r w:rsidR="00614440" w:rsidRPr="004564A3">
        <w:rPr>
          <w:sz w:val="20"/>
          <w:szCs w:val="20"/>
        </w:rPr>
        <w:t xml:space="preserve">  </w:t>
      </w:r>
    </w:p>
    <w:p w14:paraId="40A11996" w14:textId="683D6137" w:rsidR="004564A3" w:rsidRPr="004564A3" w:rsidRDefault="004564A3" w:rsidP="004564A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564A3">
        <w:rPr>
          <w:sz w:val="20"/>
          <w:szCs w:val="20"/>
        </w:rPr>
        <w:t xml:space="preserve">Equipment will be made available on a first-come first-served basis. If the equipment is not available on my preferred date, I will accept it on one of my alternate dates. .  </w:t>
      </w:r>
    </w:p>
    <w:p w14:paraId="4829FDCF" w14:textId="286410D9" w:rsidR="002702BE" w:rsidRPr="004564A3" w:rsidRDefault="002702BE" w:rsidP="002702BE">
      <w:pPr>
        <w:pStyle w:val="NoSpacing"/>
        <w:rPr>
          <w:sz w:val="20"/>
          <w:szCs w:val="20"/>
        </w:rPr>
      </w:pPr>
    </w:p>
    <w:p w14:paraId="00A146A4" w14:textId="184A6AF9" w:rsidR="002702BE" w:rsidRPr="004564A3" w:rsidRDefault="004564A3" w:rsidP="002702BE">
      <w:pPr>
        <w:pStyle w:val="NoSpacing"/>
        <w:rPr>
          <w:sz w:val="20"/>
          <w:szCs w:val="20"/>
        </w:rPr>
      </w:pPr>
      <w:r w:rsidRPr="004564A3">
        <w:rPr>
          <w:sz w:val="20"/>
          <w:szCs w:val="20"/>
        </w:rPr>
        <w:t xml:space="preserve">Save </w:t>
      </w:r>
      <w:r w:rsidR="005D3CD0" w:rsidRPr="004564A3">
        <w:rPr>
          <w:sz w:val="20"/>
          <w:szCs w:val="20"/>
        </w:rPr>
        <w:t xml:space="preserve">this completed form </w:t>
      </w:r>
      <w:r w:rsidRPr="004564A3">
        <w:rPr>
          <w:sz w:val="20"/>
          <w:szCs w:val="20"/>
        </w:rPr>
        <w:t xml:space="preserve">and send it </w:t>
      </w:r>
      <w:r w:rsidR="005D3CD0" w:rsidRPr="004564A3">
        <w:rPr>
          <w:sz w:val="20"/>
          <w:szCs w:val="20"/>
        </w:rPr>
        <w:t xml:space="preserve">via email to upjhousing@pitt.edu </w:t>
      </w:r>
      <w:r w:rsidR="007620A9" w:rsidRPr="004564A3">
        <w:rPr>
          <w:sz w:val="20"/>
          <w:szCs w:val="20"/>
        </w:rPr>
        <w:t xml:space="preserve">at least three business days in advance of the date you wish to use it. </w:t>
      </w:r>
      <w:r w:rsidR="005D3CD0" w:rsidRPr="004564A3">
        <w:rPr>
          <w:sz w:val="20"/>
          <w:szCs w:val="20"/>
        </w:rPr>
        <w:t xml:space="preserve"> When you pick up the equipment, you will be asked to sign and date the bottom. </w:t>
      </w:r>
      <w:r w:rsidR="007620A9" w:rsidRPr="004564A3">
        <w:rPr>
          <w:sz w:val="20"/>
          <w:szCs w:val="20"/>
        </w:rPr>
        <w:t xml:space="preserve"> </w:t>
      </w:r>
    </w:p>
    <w:p w14:paraId="26071CD5" w14:textId="79E9CE60" w:rsidR="00DF2748" w:rsidRPr="004564A3" w:rsidRDefault="00DF2748" w:rsidP="002702BE">
      <w:pPr>
        <w:pStyle w:val="NoSpacing"/>
        <w:rPr>
          <w:sz w:val="20"/>
          <w:szCs w:val="20"/>
        </w:rPr>
      </w:pPr>
    </w:p>
    <w:p w14:paraId="199F1F28" w14:textId="087AF2C3" w:rsidR="00DF2748" w:rsidRPr="004564A3" w:rsidRDefault="00DF2748" w:rsidP="002702BE">
      <w:pPr>
        <w:pStyle w:val="NoSpacing"/>
        <w:rPr>
          <w:sz w:val="20"/>
          <w:szCs w:val="20"/>
        </w:rPr>
      </w:pPr>
    </w:p>
    <w:p w14:paraId="6C0EB76D" w14:textId="7501BFB2" w:rsidR="00F40651" w:rsidRDefault="00DF2748" w:rsidP="002702BE">
      <w:pPr>
        <w:pStyle w:val="NoSpacing"/>
        <w:rPr>
          <w:sz w:val="20"/>
          <w:szCs w:val="20"/>
          <w:u w:val="single"/>
        </w:rPr>
      </w:pPr>
      <w:r w:rsidRPr="004564A3">
        <w:rPr>
          <w:sz w:val="20"/>
          <w:szCs w:val="20"/>
        </w:rPr>
        <w:t xml:space="preserve">Signature: </w:t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  <w:t xml:space="preserve">  </w:t>
      </w:r>
      <w:r w:rsidRPr="004564A3">
        <w:rPr>
          <w:sz w:val="20"/>
          <w:szCs w:val="20"/>
        </w:rPr>
        <w:t xml:space="preserve">  Date: </w:t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  <w:r w:rsidRPr="004564A3">
        <w:rPr>
          <w:sz w:val="20"/>
          <w:szCs w:val="20"/>
          <w:u w:val="single"/>
        </w:rPr>
        <w:tab/>
      </w:r>
    </w:p>
    <w:p w14:paraId="5F240719" w14:textId="77777777" w:rsidR="004564A3" w:rsidRPr="004564A3" w:rsidRDefault="004564A3" w:rsidP="002702BE">
      <w:pPr>
        <w:pStyle w:val="NoSpacing"/>
        <w:rPr>
          <w:sz w:val="20"/>
          <w:szCs w:val="20"/>
          <w:u w:val="single"/>
        </w:rPr>
      </w:pPr>
    </w:p>
    <w:p w14:paraId="4C6F7D2E" w14:textId="6C222D3E" w:rsidR="005D3CD0" w:rsidRPr="00F40651" w:rsidRDefault="005D3CD0" w:rsidP="002702BE">
      <w:pPr>
        <w:pStyle w:val="NoSpacing"/>
        <w:rPr>
          <w:sz w:val="20"/>
          <w:szCs w:val="20"/>
          <w:u w:val="single"/>
        </w:rPr>
      </w:pPr>
    </w:p>
    <w:p w14:paraId="762E9410" w14:textId="59B07149" w:rsidR="005D3CD0" w:rsidRPr="004564A3" w:rsidRDefault="0091048A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</w:rPr>
      </w:pPr>
      <w:r>
        <w:rPr>
          <w:sz w:val="18"/>
          <w:szCs w:val="18"/>
        </w:rPr>
        <w:t>For o</w:t>
      </w:r>
      <w:r w:rsidR="005D3CD0" w:rsidRPr="004564A3">
        <w:rPr>
          <w:sz w:val="18"/>
          <w:szCs w:val="18"/>
        </w:rPr>
        <w:t>ffice use only</w:t>
      </w:r>
    </w:p>
    <w:p w14:paraId="55CF6FE9" w14:textId="77777777" w:rsidR="00F40651" w:rsidRPr="004564A3" w:rsidRDefault="00F40651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8"/>
          <w:szCs w:val="8"/>
        </w:rPr>
      </w:pPr>
    </w:p>
    <w:p w14:paraId="7269A045" w14:textId="7D6C35DE" w:rsidR="00F40651" w:rsidRPr="004564A3" w:rsidRDefault="00F40651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  <w:u w:val="single"/>
        </w:rPr>
      </w:pPr>
      <w:r w:rsidRPr="004564A3">
        <w:rPr>
          <w:sz w:val="18"/>
          <w:szCs w:val="18"/>
        </w:rPr>
        <w:t xml:space="preserve">Date issued: </w:t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</w:rPr>
        <w:t xml:space="preserve"> </w:t>
      </w:r>
      <w:r w:rsidRPr="004564A3">
        <w:rPr>
          <w:sz w:val="18"/>
          <w:szCs w:val="18"/>
        </w:rPr>
        <w:tab/>
        <w:t xml:space="preserve">Issued by: </w:t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  <w:u w:val="single"/>
        </w:rPr>
        <w:br/>
      </w:r>
    </w:p>
    <w:p w14:paraId="747D862D" w14:textId="3E480F41" w:rsidR="00F40651" w:rsidRPr="004564A3" w:rsidRDefault="00F40651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  <w:u w:val="single"/>
        </w:rPr>
      </w:pPr>
      <w:r w:rsidRPr="004564A3">
        <w:rPr>
          <w:sz w:val="18"/>
          <w:szCs w:val="18"/>
        </w:rPr>
        <w:t xml:space="preserve">Date returned: </w:t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</w:rPr>
        <w:t xml:space="preserve"> </w:t>
      </w:r>
      <w:r w:rsidRPr="004564A3">
        <w:rPr>
          <w:sz w:val="18"/>
          <w:szCs w:val="18"/>
        </w:rPr>
        <w:tab/>
        <w:t xml:space="preserve">Received by: </w:t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  <w:u w:val="single"/>
        </w:rPr>
        <w:tab/>
      </w:r>
      <w:r w:rsidRPr="004564A3">
        <w:rPr>
          <w:sz w:val="18"/>
          <w:szCs w:val="18"/>
          <w:u w:val="single"/>
        </w:rPr>
        <w:br/>
      </w:r>
    </w:p>
    <w:p w14:paraId="4920AD46" w14:textId="77777777" w:rsidR="00F40651" w:rsidRPr="004564A3" w:rsidRDefault="00F40651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</w:rPr>
      </w:pPr>
      <w:r w:rsidRPr="004564A3">
        <w:rPr>
          <w:sz w:val="18"/>
          <w:szCs w:val="18"/>
        </w:rPr>
        <w:t xml:space="preserve">Condition upon return:    </w:t>
      </w:r>
      <w:r w:rsidRPr="004564A3">
        <w:rPr>
          <w:sz w:val="18"/>
          <w:szCs w:val="18"/>
        </w:rPr>
        <w:sym w:font="Wingdings" w:char="F06F"/>
      </w:r>
      <w:r w:rsidRPr="004564A3">
        <w:rPr>
          <w:sz w:val="18"/>
          <w:szCs w:val="18"/>
        </w:rPr>
        <w:t xml:space="preserve">  satisfactory</w:t>
      </w:r>
      <w:r w:rsidRPr="004564A3">
        <w:rPr>
          <w:sz w:val="18"/>
          <w:szCs w:val="18"/>
        </w:rPr>
        <w:tab/>
      </w:r>
      <w:r w:rsidRPr="004564A3">
        <w:rPr>
          <w:sz w:val="18"/>
          <w:szCs w:val="18"/>
        </w:rPr>
        <w:sym w:font="Wingdings" w:char="F06F"/>
      </w:r>
      <w:r w:rsidRPr="004564A3">
        <w:rPr>
          <w:sz w:val="18"/>
          <w:szCs w:val="18"/>
        </w:rPr>
        <w:t xml:space="preserve">  unsatisfactory</w:t>
      </w:r>
      <w:r w:rsidRPr="004564A3">
        <w:rPr>
          <w:sz w:val="18"/>
          <w:szCs w:val="18"/>
        </w:rPr>
        <w:br/>
      </w:r>
    </w:p>
    <w:p w14:paraId="08216A21" w14:textId="0431389B" w:rsidR="00F40651" w:rsidRPr="004564A3" w:rsidRDefault="00F40651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</w:rPr>
      </w:pPr>
      <w:r w:rsidRPr="004564A3">
        <w:rPr>
          <w:sz w:val="18"/>
          <w:szCs w:val="18"/>
        </w:rPr>
        <w:t>Comments:</w:t>
      </w:r>
    </w:p>
    <w:p w14:paraId="6F5542B6" w14:textId="34ED26FF" w:rsidR="004564A3" w:rsidRPr="004564A3" w:rsidRDefault="004564A3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sz w:val="18"/>
          <w:szCs w:val="18"/>
        </w:rPr>
      </w:pPr>
    </w:p>
    <w:p w14:paraId="1087BFC5" w14:textId="5DA2F5BE" w:rsidR="004564A3" w:rsidRDefault="004564A3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u w:val="single"/>
        </w:rPr>
      </w:pPr>
      <w:r w:rsidRPr="004564A3">
        <w:rPr>
          <w:sz w:val="18"/>
          <w:szCs w:val="18"/>
        </w:rPr>
        <w:t>Student's signature</w:t>
      </w:r>
      <w:r w:rsidR="0091048A">
        <w:rPr>
          <w:sz w:val="18"/>
          <w:szCs w:val="18"/>
        </w:rPr>
        <w:t xml:space="preserve"> upon return</w:t>
      </w:r>
      <w:r w:rsidRPr="004564A3">
        <w:rPr>
          <w:sz w:val="18"/>
          <w:szCs w:val="18"/>
        </w:rPr>
        <w:t>:</w:t>
      </w:r>
      <w:r w:rsidRPr="004564A3">
        <w:rPr>
          <w:sz w:val="20"/>
          <w:szCs w:val="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94FD45" w14:textId="77777777" w:rsidR="004564A3" w:rsidRPr="004564A3" w:rsidRDefault="004564A3" w:rsidP="00F406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770"/>
          <w:tab w:val="left" w:pos="6570"/>
        </w:tabs>
        <w:rPr>
          <w:u w:val="single"/>
        </w:rPr>
      </w:pPr>
    </w:p>
    <w:sectPr w:rsidR="004564A3" w:rsidRPr="004564A3" w:rsidSect="004564A3">
      <w:headerReference w:type="default" r:id="rId7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F26D" w14:textId="77777777" w:rsidR="00AD14C2" w:rsidRDefault="00AD14C2" w:rsidP="00614440">
      <w:pPr>
        <w:spacing w:after="0" w:line="240" w:lineRule="auto"/>
      </w:pPr>
      <w:r>
        <w:separator/>
      </w:r>
    </w:p>
  </w:endnote>
  <w:endnote w:type="continuationSeparator" w:id="0">
    <w:p w14:paraId="3A1D2682" w14:textId="77777777" w:rsidR="00AD14C2" w:rsidRDefault="00AD14C2" w:rsidP="0061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58AF" w14:textId="77777777" w:rsidR="00AD14C2" w:rsidRDefault="00AD14C2" w:rsidP="00614440">
      <w:pPr>
        <w:spacing w:after="0" w:line="240" w:lineRule="auto"/>
      </w:pPr>
      <w:r>
        <w:separator/>
      </w:r>
    </w:p>
  </w:footnote>
  <w:footnote w:type="continuationSeparator" w:id="0">
    <w:p w14:paraId="46BCB88F" w14:textId="77777777" w:rsidR="00AD14C2" w:rsidRDefault="00AD14C2" w:rsidP="0061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D3FE" w14:textId="798BBA2B" w:rsidR="00614440" w:rsidRPr="00614440" w:rsidRDefault="00614440" w:rsidP="00614440">
    <w:pPr>
      <w:pStyle w:val="Header"/>
      <w:jc w:val="right"/>
      <w:rPr>
        <w:rFonts w:cstheme="minorHAnsi"/>
        <w:color w:val="003593"/>
        <w:sz w:val="20"/>
        <w:szCs w:val="20"/>
      </w:rPr>
    </w:pPr>
    <w:r w:rsidRPr="00BB7218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1937DBA" wp14:editId="2D2D4CB8">
          <wp:simplePos x="0" y="0"/>
          <wp:positionH relativeFrom="column">
            <wp:posOffset>-485775</wp:posOffset>
          </wp:positionH>
          <wp:positionV relativeFrom="paragraph">
            <wp:posOffset>0</wp:posOffset>
          </wp:positionV>
          <wp:extent cx="3705225" cy="732732"/>
          <wp:effectExtent l="0" t="0" r="0" b="0"/>
          <wp:wrapNone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732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218">
      <w:rPr>
        <w:rFonts w:cstheme="minorHAnsi"/>
        <w:b/>
        <w:bCs/>
        <w:color w:val="003594"/>
        <w:sz w:val="20"/>
        <w:szCs w:val="20"/>
      </w:rPr>
      <w:t>Housing, Dining Services &amp; Residence Life</w:t>
    </w:r>
  </w:p>
  <w:p w14:paraId="19326F2C" w14:textId="77777777" w:rsidR="00614440" w:rsidRPr="007A0DB2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  <w:r w:rsidRPr="007A0DB2">
      <w:rPr>
        <w:rFonts w:cstheme="minorHAnsi"/>
        <w:color w:val="003594"/>
        <w:sz w:val="20"/>
        <w:szCs w:val="20"/>
      </w:rPr>
      <w:t>Division of Student Affairs</w:t>
    </w:r>
  </w:p>
  <w:p w14:paraId="3EDFB1CB" w14:textId="77777777" w:rsidR="00614440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</w:p>
  <w:p w14:paraId="26B4852D" w14:textId="77777777" w:rsidR="00614440" w:rsidRPr="00BB7218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  <w:r w:rsidRPr="00BB7218">
      <w:rPr>
        <w:rFonts w:cstheme="minorHAnsi"/>
        <w:color w:val="003594"/>
        <w:sz w:val="20"/>
        <w:szCs w:val="20"/>
      </w:rPr>
      <w:t>450 Schoolhouse Road</w:t>
    </w:r>
  </w:p>
  <w:p w14:paraId="7665CD4F" w14:textId="77777777" w:rsidR="00614440" w:rsidRPr="00BB7218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  <w:r w:rsidRPr="00BB7218">
      <w:rPr>
        <w:rFonts w:cstheme="minorHAnsi"/>
        <w:color w:val="003594"/>
        <w:sz w:val="20"/>
        <w:szCs w:val="20"/>
      </w:rPr>
      <w:t>130 Student Union</w:t>
    </w:r>
  </w:p>
  <w:p w14:paraId="3A825838" w14:textId="77777777" w:rsidR="00614440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  <w:r w:rsidRPr="00BB7218">
      <w:rPr>
        <w:rFonts w:cstheme="minorHAnsi"/>
        <w:color w:val="003594"/>
        <w:sz w:val="20"/>
        <w:szCs w:val="20"/>
      </w:rPr>
      <w:t>Phone: 814-269-7115</w:t>
    </w:r>
  </w:p>
  <w:p w14:paraId="357F3463" w14:textId="77777777" w:rsidR="00614440" w:rsidRPr="00BB7218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  <w:r>
      <w:rPr>
        <w:rFonts w:cstheme="minorHAnsi"/>
        <w:color w:val="003594"/>
        <w:sz w:val="20"/>
        <w:szCs w:val="20"/>
      </w:rPr>
      <w:t>www.johnstown.pitt.edu/housing-and-dining-services</w:t>
    </w:r>
  </w:p>
  <w:p w14:paraId="6C097DD9" w14:textId="77777777" w:rsidR="00614440" w:rsidRPr="00BB7218" w:rsidRDefault="00614440" w:rsidP="00614440">
    <w:pPr>
      <w:pStyle w:val="Header"/>
      <w:jc w:val="right"/>
      <w:rPr>
        <w:rFonts w:cstheme="minorHAnsi"/>
        <w:color w:val="003594"/>
        <w:sz w:val="20"/>
        <w:szCs w:val="20"/>
      </w:rPr>
    </w:pPr>
  </w:p>
  <w:p w14:paraId="432DDD67" w14:textId="77777777" w:rsidR="00614440" w:rsidRPr="00BB7218" w:rsidRDefault="00614440" w:rsidP="00614440">
    <w:pPr>
      <w:pStyle w:val="Header"/>
      <w:rPr>
        <w:rFonts w:cstheme="minorHAnsi"/>
      </w:rPr>
    </w:pPr>
  </w:p>
  <w:p w14:paraId="57965C42" w14:textId="151E7BF3" w:rsidR="00614440" w:rsidRPr="00F40651" w:rsidRDefault="00F40651" w:rsidP="00F40651">
    <w:pPr>
      <w:pStyle w:val="NoSpacing"/>
      <w:jc w:val="center"/>
      <w:rPr>
        <w:b/>
        <w:bCs/>
        <w:sz w:val="24"/>
        <w:szCs w:val="24"/>
      </w:rPr>
    </w:pPr>
    <w:r w:rsidRPr="00E60F19">
      <w:rPr>
        <w:b/>
        <w:bCs/>
        <w:sz w:val="24"/>
        <w:szCs w:val="24"/>
      </w:rPr>
      <w:t>Bissell Carpet Cleaner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D27"/>
    <w:multiLevelType w:val="hybridMultilevel"/>
    <w:tmpl w:val="852A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04FC"/>
    <w:multiLevelType w:val="hybridMultilevel"/>
    <w:tmpl w:val="E00A9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24082"/>
    <w:multiLevelType w:val="hybridMultilevel"/>
    <w:tmpl w:val="8A94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aJP/CGIV83EbHdaBNUZDxeu2d7Nv+qq8pLzdAqP3ac/2uheDJ9T4taX8XQBTnXnCAl5ZYEoUGrVzwEA7R3EA==" w:salt="hNYu00p7zCYy6+9Mj9FY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C1"/>
    <w:rsid w:val="00180D29"/>
    <w:rsid w:val="00224CC1"/>
    <w:rsid w:val="002702BE"/>
    <w:rsid w:val="004564A3"/>
    <w:rsid w:val="005D3CD0"/>
    <w:rsid w:val="00614440"/>
    <w:rsid w:val="00641C82"/>
    <w:rsid w:val="0074788A"/>
    <w:rsid w:val="00757BB7"/>
    <w:rsid w:val="007620A9"/>
    <w:rsid w:val="007D247E"/>
    <w:rsid w:val="007E5C8D"/>
    <w:rsid w:val="00894BB2"/>
    <w:rsid w:val="0091048A"/>
    <w:rsid w:val="00A06D1C"/>
    <w:rsid w:val="00AD14C2"/>
    <w:rsid w:val="00C379C1"/>
    <w:rsid w:val="00CC6771"/>
    <w:rsid w:val="00CF653B"/>
    <w:rsid w:val="00DF2748"/>
    <w:rsid w:val="00DF6DF9"/>
    <w:rsid w:val="00E60F19"/>
    <w:rsid w:val="00F36792"/>
    <w:rsid w:val="00F40651"/>
    <w:rsid w:val="00F77B3F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13B2"/>
  <w15:chartTrackingRefBased/>
  <w15:docId w15:val="{FFE21849-ABF3-48A1-867B-95FD1CC1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bs">
    <w:name w:val="Bobs"/>
    <w:basedOn w:val="Normal"/>
    <w:link w:val="BobsChar"/>
    <w:autoRedefine/>
    <w:qFormat/>
    <w:rsid w:val="007D247E"/>
    <w:pPr>
      <w:spacing w:line="240" w:lineRule="auto"/>
      <w:contextualSpacing/>
      <w:jc w:val="center"/>
    </w:pPr>
    <w:rPr>
      <w:rFonts w:ascii="Calibri" w:hAnsi="Calibri" w:cstheme="minorHAnsi"/>
      <w:sz w:val="24"/>
      <w:szCs w:val="24"/>
    </w:rPr>
  </w:style>
  <w:style w:type="character" w:customStyle="1" w:styleId="BobsChar">
    <w:name w:val="Bobs Char"/>
    <w:basedOn w:val="DefaultParagraphFont"/>
    <w:link w:val="Bobs"/>
    <w:rsid w:val="007D247E"/>
    <w:rPr>
      <w:rFonts w:ascii="Calibri" w:hAnsi="Calibri" w:cs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40"/>
  </w:style>
  <w:style w:type="paragraph" w:styleId="Footer">
    <w:name w:val="footer"/>
    <w:basedOn w:val="Normal"/>
    <w:link w:val="FooterChar"/>
    <w:uiPriority w:val="99"/>
    <w:unhideWhenUsed/>
    <w:rsid w:val="0061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40"/>
  </w:style>
  <w:style w:type="paragraph" w:styleId="NoSpacing">
    <w:name w:val="No Spacing"/>
    <w:uiPriority w:val="1"/>
    <w:qFormat/>
    <w:rsid w:val="006144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02B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Baskerville Old Face" w:eastAsia="Times New Roman" w:hAnsi="Baskerville Old Face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180D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3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C382-5703-4D1D-AEC8-5D796AEB3C0D}"/>
      </w:docPartPr>
      <w:docPartBody>
        <w:p w:rsidR="00896AB1" w:rsidRDefault="00F631CB">
          <w:r w:rsidRPr="00F658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9859-488E-4731-AF95-378ABEF16B7A}"/>
      </w:docPartPr>
      <w:docPartBody>
        <w:p w:rsidR="00896AB1" w:rsidRDefault="00F631CB">
          <w:r w:rsidRPr="00F658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B"/>
    <w:rsid w:val="005B439B"/>
    <w:rsid w:val="00896AB1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1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Knipple, Robert W</dc:creator>
  <cp:keywords/>
  <dc:description/>
  <cp:lastModifiedBy>Knipple, Robert W</cp:lastModifiedBy>
  <cp:revision>2</cp:revision>
  <dcterms:created xsi:type="dcterms:W3CDTF">2022-03-25T20:54:00Z</dcterms:created>
  <dcterms:modified xsi:type="dcterms:W3CDTF">2022-03-25T20:54:00Z</dcterms:modified>
</cp:coreProperties>
</file>